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1F6E" w14:textId="77777777" w:rsidR="002E6D3C" w:rsidRDefault="002E6D3C" w:rsidP="005A0033">
      <w:pPr>
        <w:pStyle w:val="Lauftext"/>
        <w:ind w:right="-2"/>
        <w:jc w:val="left"/>
        <w:rPr>
          <w:rFonts w:ascii="Arial" w:hAnsi="Arial" w:cs="Arial"/>
        </w:rPr>
      </w:pPr>
    </w:p>
    <w:p w14:paraId="2672A565" w14:textId="77777777" w:rsidR="000872FF" w:rsidRPr="00E1524C" w:rsidRDefault="000872FF" w:rsidP="005A0033">
      <w:pPr>
        <w:pStyle w:val="Lauftext"/>
        <w:ind w:right="-2"/>
        <w:jc w:val="left"/>
        <w:rPr>
          <w:rFonts w:ascii="Myriad Pro" w:hAnsi="Myriad Pro" w:cs="Arial"/>
        </w:rPr>
      </w:pPr>
    </w:p>
    <w:p w14:paraId="32892D19" w14:textId="77777777" w:rsidR="00444273" w:rsidRPr="00E74C76" w:rsidRDefault="00444273" w:rsidP="005A0033">
      <w:pPr>
        <w:pStyle w:val="Lauftext"/>
        <w:ind w:right="-2"/>
        <w:jc w:val="center"/>
        <w:rPr>
          <w:rFonts w:ascii="Myriad Pro" w:hAnsi="Myriad Pro" w:cs="Arial"/>
          <w:b/>
          <w:color w:val="auto"/>
          <w:sz w:val="22"/>
          <w:szCs w:val="22"/>
        </w:rPr>
      </w:pPr>
      <w:r>
        <w:rPr>
          <w:rFonts w:ascii="Myriad Pro" w:hAnsi="Myriad Pro"/>
          <w:b/>
          <w:color w:val="auto"/>
          <w:sz w:val="22"/>
        </w:rPr>
        <w:t>P R E S S   R E L E A S E</w:t>
      </w:r>
    </w:p>
    <w:p w14:paraId="5393E02A" w14:textId="77777777" w:rsidR="00444273" w:rsidRPr="00CA2F89" w:rsidRDefault="00444273" w:rsidP="005A0033">
      <w:pPr>
        <w:spacing w:after="0" w:line="360" w:lineRule="auto"/>
        <w:ind w:right="-2"/>
        <w:jc w:val="center"/>
        <w:rPr>
          <w:b/>
          <w:lang w:val="pt-PT"/>
        </w:rPr>
      </w:pPr>
    </w:p>
    <w:p w14:paraId="327CB316" w14:textId="6A31F8F8" w:rsidR="00444273" w:rsidRDefault="00AA46E6" w:rsidP="005A0033">
      <w:pPr>
        <w:spacing w:after="0" w:line="360" w:lineRule="auto"/>
        <w:ind w:right="-2"/>
        <w:jc w:val="center"/>
        <w:rPr>
          <w:b/>
        </w:rPr>
      </w:pPr>
      <w:r w:rsidRPr="00AA46E6">
        <w:rPr>
          <w:b/>
        </w:rPr>
        <w:t>First MTP V2.0 Plugfest successfully completed</w:t>
      </w:r>
    </w:p>
    <w:p w14:paraId="0D8BC3A8" w14:textId="5DC7C9CE" w:rsidR="001D7C2D" w:rsidRPr="00BF3669" w:rsidRDefault="00AA46E6" w:rsidP="005A0033">
      <w:pPr>
        <w:spacing w:after="0" w:line="360" w:lineRule="auto"/>
        <w:ind w:right="-2"/>
        <w:jc w:val="center"/>
        <w:rPr>
          <w:bCs/>
          <w:i/>
          <w:iCs/>
        </w:rPr>
      </w:pPr>
      <w:r w:rsidRPr="00AA46E6">
        <w:rPr>
          <w:i/>
        </w:rPr>
        <w:t>An important step for interoperability in process automation</w:t>
      </w:r>
    </w:p>
    <w:p w14:paraId="74EF1527" w14:textId="77777777" w:rsidR="00444273" w:rsidRPr="00D9615E" w:rsidRDefault="00444273" w:rsidP="005A0033">
      <w:pPr>
        <w:spacing w:after="0" w:line="360" w:lineRule="auto"/>
        <w:ind w:right="-2"/>
        <w:jc w:val="both"/>
      </w:pPr>
    </w:p>
    <w:p w14:paraId="465D2A57" w14:textId="77777777" w:rsidR="00AA46E6" w:rsidRDefault="00AA46E6" w:rsidP="00AA46E6">
      <w:pPr>
        <w:autoSpaceDE w:val="0"/>
        <w:autoSpaceDN w:val="0"/>
        <w:adjustRightInd w:val="0"/>
        <w:spacing w:after="0" w:line="360" w:lineRule="auto"/>
        <w:ind w:right="-2"/>
        <w:jc w:val="both"/>
      </w:pPr>
      <w:r w:rsidRPr="00AA46E6">
        <w:rPr>
          <w:b/>
          <w:bCs/>
        </w:rPr>
        <w:t>Karlsruhe</w:t>
      </w:r>
      <w:r>
        <w:rPr>
          <w:b/>
          <w:bCs/>
        </w:rPr>
        <w:t xml:space="preserve"> - Germany</w:t>
      </w:r>
      <w:r w:rsidRPr="00AA46E6">
        <w:rPr>
          <w:b/>
          <w:bCs/>
        </w:rPr>
        <w:t xml:space="preserve">, October </w:t>
      </w:r>
      <w:r>
        <w:rPr>
          <w:b/>
          <w:bCs/>
        </w:rPr>
        <w:t>27</w:t>
      </w:r>
      <w:r w:rsidRPr="00AA46E6">
        <w:rPr>
          <w:b/>
          <w:bCs/>
        </w:rPr>
        <w:t>, 2025:</w:t>
      </w:r>
      <w:r>
        <w:t xml:space="preserve"> The MTP Committee has successfully held the first plugfest based on the new MTP V2.0 specification. The aim of the event was to test the interoperability and functionality of the new version in practice.</w:t>
      </w:r>
    </w:p>
    <w:p w14:paraId="26E3E929" w14:textId="77777777" w:rsidR="00AA46E6" w:rsidRDefault="00AA46E6" w:rsidP="00AA46E6">
      <w:pPr>
        <w:autoSpaceDE w:val="0"/>
        <w:autoSpaceDN w:val="0"/>
        <w:adjustRightInd w:val="0"/>
        <w:spacing w:after="0" w:line="360" w:lineRule="auto"/>
        <w:ind w:right="-2"/>
        <w:jc w:val="both"/>
      </w:pPr>
    </w:p>
    <w:p w14:paraId="42281EE9" w14:textId="7F2E1B8D" w:rsidR="00AA46E6" w:rsidRDefault="00AA46E6" w:rsidP="00AA46E6">
      <w:pPr>
        <w:autoSpaceDE w:val="0"/>
        <w:autoSpaceDN w:val="0"/>
        <w:adjustRightInd w:val="0"/>
        <w:spacing w:after="0" w:line="360" w:lineRule="auto"/>
        <w:ind w:right="-2"/>
        <w:jc w:val="both"/>
      </w:pPr>
      <w:r>
        <w:t>Six future MTP providers participated with five Process Orchestration Layer (POL) and six Process Equipment Assembly (PEA) solutions. Among other things, the import of MTPs and the quality of the import, the runtime compatibility between POLs and PEAs, and workflows set up directly with MTP through ad hoc combinations were tested.</w:t>
      </w:r>
    </w:p>
    <w:p w14:paraId="60F76BCD" w14:textId="77777777" w:rsidR="00AA46E6" w:rsidRDefault="00AA46E6" w:rsidP="00AA46E6">
      <w:pPr>
        <w:autoSpaceDE w:val="0"/>
        <w:autoSpaceDN w:val="0"/>
        <w:adjustRightInd w:val="0"/>
        <w:spacing w:after="0" w:line="360" w:lineRule="auto"/>
        <w:ind w:right="-2"/>
        <w:jc w:val="both"/>
      </w:pPr>
    </w:p>
    <w:p w14:paraId="1836B2BA" w14:textId="107483F8" w:rsidR="00AA46E6" w:rsidRDefault="00AA46E6" w:rsidP="00AA46E6">
      <w:pPr>
        <w:autoSpaceDE w:val="0"/>
        <w:autoSpaceDN w:val="0"/>
        <w:adjustRightInd w:val="0"/>
        <w:spacing w:after="0" w:line="360" w:lineRule="auto"/>
        <w:ind w:right="-2"/>
        <w:jc w:val="both"/>
      </w:pPr>
      <w:r>
        <w:t xml:space="preserve">The tests were successful and showed significant progress in interoperability. The new content and corrections to the specification confirmed the high degree of maturity and practicality of MTP V2.0. It was particularly positive that all test setups could be put into operation quickly and smoothly – a clear indication of the increasing technical stability of the technology. </w:t>
      </w:r>
    </w:p>
    <w:p w14:paraId="15EE784D" w14:textId="77777777" w:rsidR="00AA46E6" w:rsidRDefault="00AA46E6" w:rsidP="00AA46E6">
      <w:pPr>
        <w:autoSpaceDE w:val="0"/>
        <w:autoSpaceDN w:val="0"/>
        <w:adjustRightInd w:val="0"/>
        <w:spacing w:after="0" w:line="360" w:lineRule="auto"/>
        <w:ind w:right="-2"/>
        <w:jc w:val="both"/>
      </w:pPr>
    </w:p>
    <w:p w14:paraId="05735A7F" w14:textId="0EEF85D8" w:rsidR="00AA46E6" w:rsidRDefault="00AA46E6" w:rsidP="00AA46E6">
      <w:pPr>
        <w:autoSpaceDE w:val="0"/>
        <w:autoSpaceDN w:val="0"/>
        <w:adjustRightInd w:val="0"/>
        <w:spacing w:after="0" w:line="360" w:lineRule="auto"/>
        <w:ind w:right="-2"/>
        <w:jc w:val="both"/>
      </w:pPr>
      <w:r>
        <w:t>“The plugfest was an important milestone for the quality assurance and further development of MTP,” emphasized the MTP Committee. “The results confirm that MTP delivers what it promises: easily merging automated systems and creating executable solutions.”</w:t>
      </w:r>
    </w:p>
    <w:p w14:paraId="5DFEC9B8" w14:textId="77777777" w:rsidR="00AA46E6" w:rsidRDefault="00AA46E6" w:rsidP="00AA46E6">
      <w:pPr>
        <w:autoSpaceDE w:val="0"/>
        <w:autoSpaceDN w:val="0"/>
        <w:adjustRightInd w:val="0"/>
        <w:spacing w:after="0" w:line="360" w:lineRule="auto"/>
        <w:ind w:right="-2"/>
        <w:jc w:val="both"/>
      </w:pPr>
    </w:p>
    <w:p w14:paraId="35637435" w14:textId="7889EABA" w:rsidR="00AA46E6" w:rsidRDefault="00AA46E6" w:rsidP="00AA46E6">
      <w:pPr>
        <w:autoSpaceDE w:val="0"/>
        <w:autoSpaceDN w:val="0"/>
        <w:adjustRightInd w:val="0"/>
        <w:spacing w:after="0" w:line="360" w:lineRule="auto"/>
        <w:ind w:right="-2"/>
        <w:jc w:val="both"/>
      </w:pPr>
      <w:r>
        <w:t>The committee would like to thank all participating companies and experts for their dedicated cooperation and open exchange. The shared interest of NAMUR, ZVEI, and PI (PROFIBUS &amp; PROFINET International) underscores the close integration of users, manufacturers, and standardization bodies in the further development of MTP. Further plugfests are already being planned to further consolidate implementations and deepen interoperability.</w:t>
      </w:r>
    </w:p>
    <w:p w14:paraId="436DE654" w14:textId="77777777" w:rsidR="00AA46E6" w:rsidRDefault="00AA46E6" w:rsidP="00AA46E6">
      <w:pPr>
        <w:autoSpaceDE w:val="0"/>
        <w:autoSpaceDN w:val="0"/>
        <w:adjustRightInd w:val="0"/>
        <w:spacing w:after="0" w:line="360" w:lineRule="auto"/>
        <w:ind w:right="-2"/>
        <w:jc w:val="both"/>
      </w:pPr>
      <w:r w:rsidRPr="00AA46E6">
        <w:rPr>
          <w:b/>
          <w:bCs/>
        </w:rPr>
        <w:lastRenderedPageBreak/>
        <w:t>About MTP:</w:t>
      </w:r>
      <w:r>
        <w:t xml:space="preserve"> The Module Type Package (MTP) is a standardized concept for the automated integration of automation systems. It enables the easy combination and reuse of automated equipment from different manufacturers, thus forming a basis for flexible, scalable, and interoperable production processes. </w:t>
      </w:r>
    </w:p>
    <w:p w14:paraId="65581B1C" w14:textId="3409DB21" w:rsidR="000872FF" w:rsidRDefault="000872FF" w:rsidP="005A0033">
      <w:pPr>
        <w:spacing w:after="0" w:line="360" w:lineRule="auto"/>
        <w:ind w:right="-2"/>
        <w:jc w:val="center"/>
      </w:pPr>
      <w:r>
        <w:t>***</w:t>
      </w:r>
    </w:p>
    <w:p w14:paraId="17B479FF" w14:textId="128D8445" w:rsidR="005A0033" w:rsidRDefault="005A0033">
      <w:pPr>
        <w:spacing w:after="0" w:line="240" w:lineRule="auto"/>
        <w:rPr>
          <w:b/>
        </w:rPr>
      </w:pPr>
    </w:p>
    <w:p w14:paraId="4B971E63" w14:textId="05DA2185" w:rsidR="00AA46E6" w:rsidRPr="00AA46E6" w:rsidRDefault="00AA46E6" w:rsidP="00AA46E6">
      <w:pPr>
        <w:spacing w:after="0" w:line="360" w:lineRule="auto"/>
      </w:pPr>
      <w:r w:rsidRPr="00AA46E6">
        <w:rPr>
          <w:b/>
          <w:bCs/>
        </w:rPr>
        <w:t>Foto</w:t>
      </w:r>
      <w:r w:rsidRPr="00AA46E6">
        <w:rPr>
          <w:b/>
          <w:bCs/>
        </w:rPr>
        <w:t xml:space="preserve">: </w:t>
      </w:r>
      <w:r w:rsidRPr="00AA46E6">
        <w:t>Group photo of the first MTP V2.0 plugfest</w:t>
      </w:r>
      <w:r>
        <w:t>.</w:t>
      </w:r>
    </w:p>
    <w:p w14:paraId="7F758CA9" w14:textId="77777777" w:rsidR="00AA46E6" w:rsidRPr="00BC2468" w:rsidRDefault="00AA46E6" w:rsidP="00AA46E6">
      <w:pPr>
        <w:spacing w:after="0" w:line="360" w:lineRule="auto"/>
      </w:pPr>
      <w:r>
        <w:rPr>
          <w:noProof/>
        </w:rPr>
        <w:drawing>
          <wp:inline distT="0" distB="0" distL="0" distR="0" wp14:anchorId="3EEDDFE3" wp14:editId="4CC574AA">
            <wp:extent cx="5759450" cy="2660650"/>
            <wp:effectExtent l="0" t="0" r="0" b="6350"/>
            <wp:docPr id="1594827514" name="Grafik 1" descr="Ein Bild, das Kleidung, Mann, Person,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827514" name="Grafik 1" descr="Ein Bild, das Kleidung, Mann, Person, Wand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2660650"/>
                    </a:xfrm>
                    <a:prstGeom prst="rect">
                      <a:avLst/>
                    </a:prstGeom>
                    <a:noFill/>
                    <a:ln>
                      <a:noFill/>
                    </a:ln>
                  </pic:spPr>
                </pic:pic>
              </a:graphicData>
            </a:graphic>
          </wp:inline>
        </w:drawing>
      </w:r>
    </w:p>
    <w:p w14:paraId="5BA22149" w14:textId="7DF95B54" w:rsidR="00AA46E6" w:rsidRPr="00AA46E6" w:rsidRDefault="00AA46E6" w:rsidP="00AA46E6">
      <w:pPr>
        <w:spacing w:after="0" w:line="360" w:lineRule="auto"/>
        <w:rPr>
          <w:bCs/>
        </w:rPr>
      </w:pPr>
      <w:r w:rsidRPr="00AA46E6">
        <w:rPr>
          <w:b/>
        </w:rPr>
        <w:t>Grafik:</w:t>
      </w:r>
      <w:r w:rsidRPr="00AA46E6">
        <w:rPr>
          <w:bCs/>
        </w:rPr>
        <w:t xml:space="preserve"> Plugfest participants test the usability of MTP V2.0</w:t>
      </w:r>
      <w:r>
        <w:rPr>
          <w:bCs/>
        </w:rPr>
        <w:t>.</w:t>
      </w:r>
      <w:r w:rsidRPr="00AA46E6">
        <w:rPr>
          <w:bCs/>
        </w:rPr>
        <w:br/>
      </w:r>
      <w:r>
        <w:rPr>
          <w:noProof/>
        </w:rPr>
        <w:drawing>
          <wp:inline distT="0" distB="0" distL="0" distR="0" wp14:anchorId="5688C9DF" wp14:editId="54D6BAB4">
            <wp:extent cx="5759450" cy="2660650"/>
            <wp:effectExtent l="0" t="0" r="0" b="6350"/>
            <wp:docPr id="1284060612" name="Grafik 2" descr="Ein Bild, das Im Haus, Text, Perso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060612" name="Grafik 2" descr="Ein Bild, das Im Haus, Text, Person, Kleidung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2660650"/>
                    </a:xfrm>
                    <a:prstGeom prst="rect">
                      <a:avLst/>
                    </a:prstGeom>
                    <a:noFill/>
                    <a:ln>
                      <a:noFill/>
                    </a:ln>
                  </pic:spPr>
                </pic:pic>
              </a:graphicData>
            </a:graphic>
          </wp:inline>
        </w:drawing>
      </w:r>
    </w:p>
    <w:p w14:paraId="75E3CAF4" w14:textId="77777777" w:rsidR="00AA46E6" w:rsidRPr="00AA46E6" w:rsidRDefault="00AA46E6" w:rsidP="00AA46E6">
      <w:pPr>
        <w:spacing w:after="0" w:line="240" w:lineRule="auto"/>
        <w:rPr>
          <w:b/>
        </w:rPr>
      </w:pPr>
    </w:p>
    <w:p w14:paraId="232B7290" w14:textId="77777777" w:rsidR="00AA46E6" w:rsidRDefault="00AA46E6">
      <w:pPr>
        <w:spacing w:after="0" w:line="240" w:lineRule="auto"/>
        <w:rPr>
          <w:b/>
        </w:rPr>
      </w:pPr>
      <w:r>
        <w:rPr>
          <w:b/>
        </w:rPr>
        <w:br w:type="page"/>
      </w:r>
    </w:p>
    <w:p w14:paraId="1965A451" w14:textId="623194EF" w:rsidR="000872FF" w:rsidRPr="00663C04" w:rsidRDefault="000872FF" w:rsidP="005A0033">
      <w:pPr>
        <w:spacing w:line="360" w:lineRule="auto"/>
        <w:ind w:right="-2"/>
        <w:rPr>
          <w:b/>
        </w:rPr>
      </w:pPr>
      <w:r>
        <w:rPr>
          <w:b/>
        </w:rPr>
        <w:lastRenderedPageBreak/>
        <w:t>Press contact:</w:t>
      </w:r>
      <w:r>
        <w:rPr>
          <w:b/>
        </w:rPr>
        <w:tab/>
      </w:r>
      <w:r>
        <w:rPr>
          <w:b/>
        </w:rPr>
        <w:tab/>
      </w:r>
      <w:r>
        <w:rPr>
          <w:b/>
        </w:rPr>
        <w:tab/>
      </w:r>
      <w:r>
        <w:rPr>
          <w:b/>
        </w:rPr>
        <w:tab/>
      </w:r>
      <w:r>
        <w:rPr>
          <w:b/>
        </w:rPr>
        <w:tab/>
      </w:r>
      <w:r>
        <w:rPr>
          <w:b/>
        </w:rPr>
        <w:tab/>
      </w:r>
      <w:r>
        <w:rPr>
          <w:b/>
        </w:rPr>
        <w:tab/>
      </w:r>
    </w:p>
    <w:p w14:paraId="6B5D7ED5" w14:textId="77777777" w:rsidR="00171F79" w:rsidRDefault="00171F79" w:rsidP="005A0033">
      <w:pPr>
        <w:spacing w:after="0" w:line="360" w:lineRule="auto"/>
        <w:ind w:right="-2"/>
      </w:pPr>
      <w:r>
        <w:t>PI (PROFIBUS &amp; PROFINET International)</w:t>
      </w:r>
    </w:p>
    <w:p w14:paraId="7CD78F30" w14:textId="77777777" w:rsidR="000872FF" w:rsidRPr="002556E0" w:rsidRDefault="000872FF" w:rsidP="005A0033">
      <w:pPr>
        <w:spacing w:after="0" w:line="360" w:lineRule="auto"/>
        <w:ind w:right="-2"/>
        <w:rPr>
          <w:lang w:val="de-DE"/>
        </w:rPr>
      </w:pPr>
      <w:r w:rsidRPr="002556E0">
        <w:rPr>
          <w:lang w:val="de-DE"/>
        </w:rPr>
        <w:t>PROFIBUS Nutzerorganisation e. V.</w:t>
      </w:r>
    </w:p>
    <w:p w14:paraId="749D0E29" w14:textId="77777777" w:rsidR="000872FF" w:rsidRPr="002556E0" w:rsidRDefault="000872FF" w:rsidP="005A0033">
      <w:pPr>
        <w:spacing w:after="0" w:line="360" w:lineRule="auto"/>
        <w:ind w:right="-2"/>
        <w:rPr>
          <w:lang w:val="de-DE"/>
        </w:rPr>
      </w:pPr>
      <w:r w:rsidRPr="002556E0">
        <w:rPr>
          <w:lang w:val="de-DE"/>
        </w:rPr>
        <w:t>Barbara Weber</w:t>
      </w:r>
    </w:p>
    <w:p w14:paraId="4835201F" w14:textId="5AD5FA9A" w:rsidR="000872FF" w:rsidRPr="00663C04" w:rsidRDefault="007940C4" w:rsidP="005A0033">
      <w:pPr>
        <w:pStyle w:val="berschrift4"/>
        <w:spacing w:before="0" w:after="0" w:line="360" w:lineRule="auto"/>
        <w:ind w:right="-2"/>
        <w:rPr>
          <w:rFonts w:ascii="Myriad Pro" w:hAnsi="Myriad Pro"/>
          <w:b w:val="0"/>
          <w:sz w:val="22"/>
          <w:szCs w:val="22"/>
        </w:rPr>
      </w:pPr>
      <w:r>
        <w:rPr>
          <w:rFonts w:ascii="Myriad Pro" w:hAnsi="Myriad Pro"/>
          <w:b w:val="0"/>
          <w:sz w:val="22"/>
        </w:rPr>
        <w:t>Ohiostr. 8</w:t>
      </w:r>
    </w:p>
    <w:p w14:paraId="391E2E63" w14:textId="02D44DA7" w:rsidR="000872FF" w:rsidRPr="00663C04" w:rsidRDefault="000872FF" w:rsidP="005A0033">
      <w:pPr>
        <w:pStyle w:val="berschrift4"/>
        <w:spacing w:before="0" w:after="0" w:line="360" w:lineRule="auto"/>
        <w:ind w:right="-2"/>
        <w:rPr>
          <w:rFonts w:ascii="Myriad Pro" w:hAnsi="Myriad Pro"/>
          <w:b w:val="0"/>
          <w:sz w:val="22"/>
          <w:szCs w:val="22"/>
        </w:rPr>
      </w:pPr>
      <w:r>
        <w:rPr>
          <w:rFonts w:ascii="Myriad Pro" w:hAnsi="Myriad Pro"/>
          <w:b w:val="0"/>
          <w:sz w:val="22"/>
        </w:rPr>
        <w:t>D-76149 Karlsruhe, Germany</w:t>
      </w:r>
    </w:p>
    <w:p w14:paraId="55E65FBC" w14:textId="5EFD41EE" w:rsidR="000872FF" w:rsidRPr="00917FBB" w:rsidRDefault="000872FF" w:rsidP="005A0033">
      <w:pPr>
        <w:spacing w:after="0" w:line="360" w:lineRule="auto"/>
        <w:ind w:right="-2"/>
      </w:pPr>
      <w:r>
        <w:t>Phone: +49 7 21 986197 49</w:t>
      </w:r>
    </w:p>
    <w:p w14:paraId="774E1078" w14:textId="77777777" w:rsidR="000872FF" w:rsidRPr="00AD5980" w:rsidRDefault="000872FF" w:rsidP="005A0033">
      <w:pPr>
        <w:spacing w:after="0" w:line="360" w:lineRule="auto"/>
        <w:ind w:right="-2"/>
      </w:pPr>
      <w:r>
        <w:t>Barbara.Weber@profibus.com</w:t>
      </w:r>
    </w:p>
    <w:p w14:paraId="08DAC835" w14:textId="2247843D" w:rsidR="000872FF" w:rsidRPr="00AD5980" w:rsidRDefault="000872FF" w:rsidP="005A0033">
      <w:pPr>
        <w:spacing w:after="0" w:line="360" w:lineRule="auto"/>
        <w:ind w:right="-2"/>
      </w:pPr>
      <w:hyperlink r:id="rId12" w:history="1">
        <w:r>
          <w:rPr>
            <w:rStyle w:val="Hyperlink"/>
          </w:rPr>
          <w:t>http://www.PROFIBUS.com</w:t>
        </w:r>
      </w:hyperlink>
    </w:p>
    <w:sectPr w:rsidR="000872FF" w:rsidRPr="00AD5980" w:rsidSect="00A1471F">
      <w:headerReference w:type="default" r:id="rId13"/>
      <w:footerReference w:type="default" r:id="rId14"/>
      <w:headerReference w:type="first" r:id="rId15"/>
      <w:footerReference w:type="first" r:id="rId16"/>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E362" w14:textId="77777777" w:rsidR="00D048D9" w:rsidRDefault="00D048D9" w:rsidP="00FF4B6C">
      <w:pPr>
        <w:spacing w:after="0" w:line="240" w:lineRule="auto"/>
      </w:pPr>
      <w:r>
        <w:separator/>
      </w:r>
    </w:p>
  </w:endnote>
  <w:endnote w:type="continuationSeparator" w:id="0">
    <w:p w14:paraId="605CCB41" w14:textId="77777777" w:rsidR="00D048D9" w:rsidRDefault="00D048D9" w:rsidP="00FF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20B050303040309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592F" w14:textId="77777777" w:rsidR="0046576F" w:rsidRPr="00505185" w:rsidRDefault="00E27060" w:rsidP="00505185">
    <w:pPr>
      <w:pStyle w:val="Fuzeile"/>
    </w:pPr>
    <w:r>
      <w:t xml:space="preserve">Page </w:t>
    </w:r>
    <w:r w:rsidRPr="00E27060">
      <w:fldChar w:fldCharType="begin"/>
    </w:r>
    <w:r w:rsidRPr="00E27060">
      <w:instrText>PAGE</w:instrText>
    </w:r>
    <w:r w:rsidRPr="00E27060">
      <w:fldChar w:fldCharType="separate"/>
    </w:r>
    <w:r w:rsidR="008223DF">
      <w:t>2</w:t>
    </w:r>
    <w:r w:rsidRPr="00E27060">
      <w:fldChar w:fldCharType="end"/>
    </w:r>
    <w:r>
      <w:t xml:space="preserve"> of </w:t>
    </w:r>
    <w:r w:rsidRPr="00E27060">
      <w:fldChar w:fldCharType="begin"/>
    </w:r>
    <w:r w:rsidRPr="00E27060">
      <w:instrText>NUMPAGES</w:instrText>
    </w:r>
    <w:r w:rsidRPr="00E27060">
      <w:fldChar w:fldCharType="separate"/>
    </w:r>
    <w:r w:rsidR="008223DF">
      <w:t>2</w:t>
    </w:r>
    <w:r w:rsidRPr="00E270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3ED2" w14:textId="77777777" w:rsidR="00917FBB" w:rsidRDefault="00917FBB"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b/>
        <w:caps/>
        <w:color w:val="5B5D6B"/>
        <w:sz w:val="14"/>
        <w:szCs w:val="14"/>
      </w:rPr>
    </w:pPr>
  </w:p>
  <w:p w14:paraId="050EDF5C" w14:textId="77777777" w:rsidR="00917FBB" w:rsidRDefault="00917FBB"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b/>
        <w:caps/>
        <w:color w:val="5B5D6B"/>
        <w:sz w:val="14"/>
        <w:szCs w:val="14"/>
      </w:rPr>
    </w:pPr>
  </w:p>
  <w:p w14:paraId="4CA7C74F" w14:textId="4418C373" w:rsidR="00751C78" w:rsidRPr="00A30A07" w:rsidRDefault="00751C78"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rPr>
    </w:pPr>
    <w:r w:rsidRPr="002556E0">
      <w:rPr>
        <w:rFonts w:ascii="Arial" w:hAnsi="Arial"/>
        <w:b/>
        <w:caps/>
        <w:color w:val="5B5D6B"/>
        <w:sz w:val="14"/>
        <w:lang w:val="de-DE"/>
      </w:rPr>
      <w:t>Profibus</w:t>
    </w:r>
    <w:r w:rsidRPr="002556E0">
      <w:rPr>
        <w:rFonts w:ascii="Arial" w:hAnsi="Arial"/>
        <w:b/>
        <w:color w:val="5B5D6B"/>
        <w:sz w:val="14"/>
        <w:lang w:val="de-DE"/>
      </w:rPr>
      <w:t xml:space="preserve"> Nutzerorganisation e.V.</w:t>
    </w:r>
    <w:r w:rsidRPr="002556E0">
      <w:rPr>
        <w:rFonts w:ascii="Arial" w:hAnsi="Arial"/>
        <w:color w:val="5B5D6B"/>
        <w:sz w:val="14"/>
        <w:lang w:val="de-DE"/>
      </w:rPr>
      <w:t xml:space="preserve"> • Ohiostr. </w:t>
    </w:r>
    <w:r>
      <w:rPr>
        <w:rFonts w:ascii="Arial" w:hAnsi="Arial"/>
        <w:color w:val="5B5D6B"/>
        <w:sz w:val="14"/>
      </w:rPr>
      <w:t>8 • 76149 Karlsruhe, Germany • Phone: +49 721 986 197 0 • Fax: +49 721 986 197 11 • E-mail: info@profibus.com</w:t>
    </w:r>
  </w:p>
  <w:p w14:paraId="5B960FD8" w14:textId="2AFFF2BE" w:rsidR="00751C78" w:rsidRPr="00A30A07" w:rsidRDefault="00751C78" w:rsidP="00751C78">
    <w:pPr>
      <w:tabs>
        <w:tab w:val="center" w:pos="4536"/>
        <w:tab w:val="right" w:pos="9072"/>
      </w:tabs>
      <w:spacing w:after="0" w:line="200" w:lineRule="atLeast"/>
      <w:ind w:left="-709" w:right="-711"/>
      <w:jc w:val="center"/>
      <w:rPr>
        <w:rFonts w:ascii="Arial" w:hAnsi="Arial" w:cs="Arial"/>
        <w:sz w:val="14"/>
        <w:szCs w:val="14"/>
      </w:rPr>
    </w:pPr>
    <w:r>
      <w:rPr>
        <w:rFonts w:ascii="Arial" w:hAnsi="Arial"/>
        <w:b/>
        <w:color w:val="5B5D6B"/>
        <w:sz w:val="14"/>
      </w:rPr>
      <w:t>Managing Board:</w:t>
    </w:r>
    <w:r>
      <w:rPr>
        <w:rFonts w:ascii="Arial" w:hAnsi="Arial"/>
        <w:color w:val="5B5D6B"/>
        <w:sz w:val="14"/>
      </w:rPr>
      <w:t xml:space="preserve"> </w:t>
    </w:r>
    <w:r>
      <w:rPr>
        <w:rStyle w:val="Zeichenformat1"/>
        <w:rFonts w:ascii="Arial" w:hAnsi="Arial"/>
        <w:color w:val="5B5D6B"/>
        <w:sz w:val="13"/>
      </w:rPr>
      <w:t xml:space="preserve">Xaver Schmidt (Chairman) • Frank Moritz • Prof. Dr. Felix Hackelöer • Harald Müller • </w:t>
    </w:r>
    <w:r>
      <w:rPr>
        <w:rFonts w:ascii="Arial" w:hAnsi="Arial"/>
        <w:b/>
        <w:color w:val="5B5D6B"/>
        <w:sz w:val="14"/>
      </w:rPr>
      <w:t>Local Court of Mannheim</w:t>
    </w:r>
    <w:r>
      <w:rPr>
        <w:rFonts w:ascii="Arial" w:hAnsi="Arial"/>
        <w:color w:val="5B5D6B"/>
        <w:sz w:val="14"/>
      </w:rPr>
      <w:t xml:space="preserve"> • Reg. No. VR 102541</w:t>
    </w:r>
  </w:p>
  <w:p w14:paraId="5FB1A8A5" w14:textId="77777777" w:rsidR="00C830D7" w:rsidRPr="00751C78" w:rsidRDefault="00C830D7" w:rsidP="00751C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A885" w14:textId="77777777" w:rsidR="00D048D9" w:rsidRDefault="00D048D9" w:rsidP="00FF4B6C">
      <w:pPr>
        <w:spacing w:after="0" w:line="240" w:lineRule="auto"/>
      </w:pPr>
      <w:r>
        <w:separator/>
      </w:r>
    </w:p>
  </w:footnote>
  <w:footnote w:type="continuationSeparator" w:id="0">
    <w:p w14:paraId="2ED7273F" w14:textId="77777777" w:rsidR="00D048D9" w:rsidRDefault="00D048D9" w:rsidP="00FF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C6A4" w14:textId="77777777" w:rsidR="0046576F" w:rsidRPr="00F95002" w:rsidRDefault="003E5045" w:rsidP="00FF4B6C">
    <w:pPr>
      <w:pStyle w:val="Lauftext"/>
      <w:spacing w:line="240" w:lineRule="auto"/>
      <w:jc w:val="left"/>
      <w:rPr>
        <w:rFonts w:ascii="Arial" w:hAnsi="Arial" w:cs="Arial"/>
        <w:color w:val="5B5D6B"/>
        <w:sz w:val="14"/>
        <w:szCs w:val="14"/>
      </w:rPr>
    </w:pPr>
    <w:r>
      <w:rPr>
        <w:rFonts w:ascii="Arial" w:hAnsi="Arial"/>
        <w:noProof/>
      </w:rPr>
      <w:drawing>
        <wp:anchor distT="0" distB="0" distL="114300" distR="114300" simplePos="0" relativeHeight="251657216" behindDoc="0" locked="0" layoutInCell="1" allowOverlap="1" wp14:anchorId="2C16485A" wp14:editId="6DE26CA0">
          <wp:simplePos x="0" y="0"/>
          <wp:positionH relativeFrom="page">
            <wp:posOffset>5184775</wp:posOffset>
          </wp:positionH>
          <wp:positionV relativeFrom="page">
            <wp:posOffset>993775</wp:posOffset>
          </wp:positionV>
          <wp:extent cx="1581150" cy="647700"/>
          <wp:effectExtent l="0" t="0" r="0" b="0"/>
          <wp:wrapNone/>
          <wp:docPr id="4" name="Bild 4"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B3F8" w14:textId="77777777" w:rsidR="00105882" w:rsidRPr="00580BBB" w:rsidRDefault="003E5045" w:rsidP="000872FF">
    <w:pPr>
      <w:pStyle w:val="Lauftext"/>
      <w:spacing w:line="240" w:lineRule="auto"/>
      <w:jc w:val="left"/>
    </w:pPr>
    <w:r>
      <w:rPr>
        <w:noProof/>
      </w:rPr>
      <w:drawing>
        <wp:anchor distT="0" distB="0" distL="114300" distR="114300" simplePos="0" relativeHeight="251658240" behindDoc="0" locked="0" layoutInCell="1" allowOverlap="1" wp14:anchorId="226E1E5A" wp14:editId="758F2FA5">
          <wp:simplePos x="0" y="0"/>
          <wp:positionH relativeFrom="page">
            <wp:posOffset>5184775</wp:posOffset>
          </wp:positionH>
          <wp:positionV relativeFrom="page">
            <wp:posOffset>993775</wp:posOffset>
          </wp:positionV>
          <wp:extent cx="1581150" cy="647700"/>
          <wp:effectExtent l="0" t="0" r="0" b="0"/>
          <wp:wrapNone/>
          <wp:docPr id="7" name="Bild 7"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31562559" o:spid="_x0000_i1029" type="#_x0000_t75" style="width:8pt;height:5.5pt;visibility:visible;mso-wrap-style:square" o:bullet="t">
        <v:imagedata r:id="rId1" o:title=""/>
      </v:shape>
    </w:pict>
  </w:numPicBullet>
  <w:numPicBullet w:numPicBulletId="1">
    <w:pict>
      <v:shape id="Grafik 1966666398" o:spid="_x0000_i1030" type="#_x0000_t75" style="width:11pt;height:8pt;visibility:visible;mso-wrap-style:square" o:bullet="t">
        <v:imagedata r:id="rId2" o:title=""/>
      </v:shape>
    </w:pict>
  </w:numPicBullet>
  <w:numPicBullet w:numPicBulletId="2">
    <w:pict>
      <v:shape id="Grafik 634904850" o:spid="_x0000_i1031" type="#_x0000_t75" style="width:11.5pt;height:7pt;visibility:visible;mso-wrap-style:square" o:bullet="t">
        <v:imagedata r:id="rId3" o:title=""/>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num w:numId="1" w16cid:durableId="364134304">
    <w:abstractNumId w:val="0"/>
  </w:num>
  <w:num w:numId="2" w16cid:durableId="1456365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F"/>
    <w:rsid w:val="00015C97"/>
    <w:rsid w:val="00017F73"/>
    <w:rsid w:val="00030369"/>
    <w:rsid w:val="00031551"/>
    <w:rsid w:val="000326D4"/>
    <w:rsid w:val="0004499E"/>
    <w:rsid w:val="00054323"/>
    <w:rsid w:val="00056261"/>
    <w:rsid w:val="000603F6"/>
    <w:rsid w:val="0006591B"/>
    <w:rsid w:val="000662D0"/>
    <w:rsid w:val="00072AEA"/>
    <w:rsid w:val="00077557"/>
    <w:rsid w:val="0008082C"/>
    <w:rsid w:val="000872FF"/>
    <w:rsid w:val="000920E3"/>
    <w:rsid w:val="0009698E"/>
    <w:rsid w:val="000A1E2A"/>
    <w:rsid w:val="000D14E5"/>
    <w:rsid w:val="000F0BF5"/>
    <w:rsid w:val="000F2CC8"/>
    <w:rsid w:val="000F56F2"/>
    <w:rsid w:val="000F6068"/>
    <w:rsid w:val="00105882"/>
    <w:rsid w:val="00106AE2"/>
    <w:rsid w:val="001137A8"/>
    <w:rsid w:val="00123CDA"/>
    <w:rsid w:val="00135731"/>
    <w:rsid w:val="00141405"/>
    <w:rsid w:val="00151528"/>
    <w:rsid w:val="00171F79"/>
    <w:rsid w:val="00180733"/>
    <w:rsid w:val="00187E9C"/>
    <w:rsid w:val="00195C04"/>
    <w:rsid w:val="001B3C05"/>
    <w:rsid w:val="001B5DE4"/>
    <w:rsid w:val="001B6D7E"/>
    <w:rsid w:val="001C72B2"/>
    <w:rsid w:val="001D58B8"/>
    <w:rsid w:val="001D7239"/>
    <w:rsid w:val="001D7C2D"/>
    <w:rsid w:val="001E6D69"/>
    <w:rsid w:val="001E7023"/>
    <w:rsid w:val="001F3DCE"/>
    <w:rsid w:val="001F6425"/>
    <w:rsid w:val="001F679E"/>
    <w:rsid w:val="001F7E7E"/>
    <w:rsid w:val="0020223F"/>
    <w:rsid w:val="002058FE"/>
    <w:rsid w:val="00212817"/>
    <w:rsid w:val="00215B9C"/>
    <w:rsid w:val="0021756B"/>
    <w:rsid w:val="00217B30"/>
    <w:rsid w:val="00222DD9"/>
    <w:rsid w:val="00226748"/>
    <w:rsid w:val="00233A01"/>
    <w:rsid w:val="00237D32"/>
    <w:rsid w:val="00240B79"/>
    <w:rsid w:val="00245483"/>
    <w:rsid w:val="002556E0"/>
    <w:rsid w:val="00255D35"/>
    <w:rsid w:val="00260433"/>
    <w:rsid w:val="0027526B"/>
    <w:rsid w:val="00277384"/>
    <w:rsid w:val="00277B4E"/>
    <w:rsid w:val="00284ED5"/>
    <w:rsid w:val="002B0167"/>
    <w:rsid w:val="002B2D34"/>
    <w:rsid w:val="002C3D6A"/>
    <w:rsid w:val="002C3FAF"/>
    <w:rsid w:val="002D50B5"/>
    <w:rsid w:val="002D7039"/>
    <w:rsid w:val="002E2F5D"/>
    <w:rsid w:val="002E3EB3"/>
    <w:rsid w:val="002E6D3C"/>
    <w:rsid w:val="002F23F6"/>
    <w:rsid w:val="002F25E0"/>
    <w:rsid w:val="00300E34"/>
    <w:rsid w:val="00307131"/>
    <w:rsid w:val="00312085"/>
    <w:rsid w:val="0031465B"/>
    <w:rsid w:val="003235A0"/>
    <w:rsid w:val="00324842"/>
    <w:rsid w:val="00326D8C"/>
    <w:rsid w:val="00330736"/>
    <w:rsid w:val="00341896"/>
    <w:rsid w:val="0034673F"/>
    <w:rsid w:val="003545D7"/>
    <w:rsid w:val="00370070"/>
    <w:rsid w:val="0037388F"/>
    <w:rsid w:val="003878C7"/>
    <w:rsid w:val="003905B2"/>
    <w:rsid w:val="003A2CFB"/>
    <w:rsid w:val="003A38E3"/>
    <w:rsid w:val="003A789B"/>
    <w:rsid w:val="003B079F"/>
    <w:rsid w:val="003C0926"/>
    <w:rsid w:val="003C50EE"/>
    <w:rsid w:val="003D257B"/>
    <w:rsid w:val="003D2EB6"/>
    <w:rsid w:val="003D67A9"/>
    <w:rsid w:val="003E0259"/>
    <w:rsid w:val="003E14BE"/>
    <w:rsid w:val="003E4A4A"/>
    <w:rsid w:val="003E4BAD"/>
    <w:rsid w:val="003E5045"/>
    <w:rsid w:val="003E70F1"/>
    <w:rsid w:val="003F03EE"/>
    <w:rsid w:val="003F429B"/>
    <w:rsid w:val="00401BB4"/>
    <w:rsid w:val="00406D0E"/>
    <w:rsid w:val="00415B36"/>
    <w:rsid w:val="00422F53"/>
    <w:rsid w:val="0042561D"/>
    <w:rsid w:val="004312EC"/>
    <w:rsid w:val="00435E93"/>
    <w:rsid w:val="0044059F"/>
    <w:rsid w:val="00441913"/>
    <w:rsid w:val="00444273"/>
    <w:rsid w:val="00453123"/>
    <w:rsid w:val="0045763E"/>
    <w:rsid w:val="00461C7F"/>
    <w:rsid w:val="00462B96"/>
    <w:rsid w:val="0046576F"/>
    <w:rsid w:val="0046660B"/>
    <w:rsid w:val="00470831"/>
    <w:rsid w:val="004777C1"/>
    <w:rsid w:val="00482A26"/>
    <w:rsid w:val="004A0D45"/>
    <w:rsid w:val="004A7891"/>
    <w:rsid w:val="004B2EC4"/>
    <w:rsid w:val="004B303C"/>
    <w:rsid w:val="004B7666"/>
    <w:rsid w:val="004C5D41"/>
    <w:rsid w:val="004D2666"/>
    <w:rsid w:val="004D5C22"/>
    <w:rsid w:val="004E2602"/>
    <w:rsid w:val="004E370F"/>
    <w:rsid w:val="004E5E1D"/>
    <w:rsid w:val="004F1B5F"/>
    <w:rsid w:val="004F5638"/>
    <w:rsid w:val="0050074D"/>
    <w:rsid w:val="00502B2B"/>
    <w:rsid w:val="00503374"/>
    <w:rsid w:val="00505185"/>
    <w:rsid w:val="00505B95"/>
    <w:rsid w:val="00506590"/>
    <w:rsid w:val="00523427"/>
    <w:rsid w:val="00532091"/>
    <w:rsid w:val="00534BED"/>
    <w:rsid w:val="00536489"/>
    <w:rsid w:val="0054741C"/>
    <w:rsid w:val="005634FA"/>
    <w:rsid w:val="005649ED"/>
    <w:rsid w:val="00580BBB"/>
    <w:rsid w:val="00580D86"/>
    <w:rsid w:val="005813BA"/>
    <w:rsid w:val="005867E4"/>
    <w:rsid w:val="00592B0B"/>
    <w:rsid w:val="005A0033"/>
    <w:rsid w:val="005A0E33"/>
    <w:rsid w:val="005A22B4"/>
    <w:rsid w:val="005D101A"/>
    <w:rsid w:val="005E2F33"/>
    <w:rsid w:val="005E3A15"/>
    <w:rsid w:val="005E6A68"/>
    <w:rsid w:val="005F4FAA"/>
    <w:rsid w:val="005F6713"/>
    <w:rsid w:val="005F72C3"/>
    <w:rsid w:val="0060395E"/>
    <w:rsid w:val="0060632E"/>
    <w:rsid w:val="0061216B"/>
    <w:rsid w:val="006129B0"/>
    <w:rsid w:val="00617F01"/>
    <w:rsid w:val="0062084D"/>
    <w:rsid w:val="006259C9"/>
    <w:rsid w:val="00632A77"/>
    <w:rsid w:val="00644E2A"/>
    <w:rsid w:val="00645E56"/>
    <w:rsid w:val="006659D0"/>
    <w:rsid w:val="00685610"/>
    <w:rsid w:val="006856C5"/>
    <w:rsid w:val="00686415"/>
    <w:rsid w:val="006960BD"/>
    <w:rsid w:val="006B1BC2"/>
    <w:rsid w:val="006C2071"/>
    <w:rsid w:val="006E0BA3"/>
    <w:rsid w:val="007037CF"/>
    <w:rsid w:val="00731906"/>
    <w:rsid w:val="00731999"/>
    <w:rsid w:val="00735367"/>
    <w:rsid w:val="0074000F"/>
    <w:rsid w:val="00745C40"/>
    <w:rsid w:val="00751C78"/>
    <w:rsid w:val="0076096C"/>
    <w:rsid w:val="00764E82"/>
    <w:rsid w:val="00775CED"/>
    <w:rsid w:val="00781182"/>
    <w:rsid w:val="0079369F"/>
    <w:rsid w:val="007940C4"/>
    <w:rsid w:val="00794D00"/>
    <w:rsid w:val="007A30E8"/>
    <w:rsid w:val="007A7E0B"/>
    <w:rsid w:val="007B10B5"/>
    <w:rsid w:val="007B619F"/>
    <w:rsid w:val="007C2CC2"/>
    <w:rsid w:val="007C5463"/>
    <w:rsid w:val="007C7DE0"/>
    <w:rsid w:val="007D7366"/>
    <w:rsid w:val="007E7FD6"/>
    <w:rsid w:val="00800FC9"/>
    <w:rsid w:val="00803C56"/>
    <w:rsid w:val="00806C14"/>
    <w:rsid w:val="00820E0B"/>
    <w:rsid w:val="00821D90"/>
    <w:rsid w:val="008223DF"/>
    <w:rsid w:val="00822D1C"/>
    <w:rsid w:val="00833EAB"/>
    <w:rsid w:val="0084592B"/>
    <w:rsid w:val="008528E4"/>
    <w:rsid w:val="008554C9"/>
    <w:rsid w:val="00857653"/>
    <w:rsid w:val="00860844"/>
    <w:rsid w:val="00864651"/>
    <w:rsid w:val="00866A7B"/>
    <w:rsid w:val="00880D56"/>
    <w:rsid w:val="00882025"/>
    <w:rsid w:val="008B0572"/>
    <w:rsid w:val="008B0C88"/>
    <w:rsid w:val="008B6EC8"/>
    <w:rsid w:val="008B79BD"/>
    <w:rsid w:val="008C42E7"/>
    <w:rsid w:val="008E7768"/>
    <w:rsid w:val="008F0C53"/>
    <w:rsid w:val="009005F4"/>
    <w:rsid w:val="00911195"/>
    <w:rsid w:val="00913975"/>
    <w:rsid w:val="00914E96"/>
    <w:rsid w:val="00917FBB"/>
    <w:rsid w:val="009223C9"/>
    <w:rsid w:val="009257D2"/>
    <w:rsid w:val="00932302"/>
    <w:rsid w:val="00932E5F"/>
    <w:rsid w:val="009330BA"/>
    <w:rsid w:val="00943FF1"/>
    <w:rsid w:val="00962D44"/>
    <w:rsid w:val="009716B1"/>
    <w:rsid w:val="0097205D"/>
    <w:rsid w:val="00973E0A"/>
    <w:rsid w:val="009751F6"/>
    <w:rsid w:val="00976AF5"/>
    <w:rsid w:val="009864F4"/>
    <w:rsid w:val="0099105E"/>
    <w:rsid w:val="009930EE"/>
    <w:rsid w:val="009A07B1"/>
    <w:rsid w:val="009B7B8B"/>
    <w:rsid w:val="009D112F"/>
    <w:rsid w:val="009E4214"/>
    <w:rsid w:val="009E424F"/>
    <w:rsid w:val="009E5CC4"/>
    <w:rsid w:val="009F495C"/>
    <w:rsid w:val="00A009D8"/>
    <w:rsid w:val="00A1471F"/>
    <w:rsid w:val="00A30A07"/>
    <w:rsid w:val="00A34AED"/>
    <w:rsid w:val="00A4130B"/>
    <w:rsid w:val="00A62C12"/>
    <w:rsid w:val="00A75B30"/>
    <w:rsid w:val="00A76D1B"/>
    <w:rsid w:val="00A76DF9"/>
    <w:rsid w:val="00A80C14"/>
    <w:rsid w:val="00A85BF2"/>
    <w:rsid w:val="00AA2B52"/>
    <w:rsid w:val="00AA46E6"/>
    <w:rsid w:val="00AA7972"/>
    <w:rsid w:val="00AB1825"/>
    <w:rsid w:val="00AB79EB"/>
    <w:rsid w:val="00AD1F5F"/>
    <w:rsid w:val="00AD391D"/>
    <w:rsid w:val="00AD5980"/>
    <w:rsid w:val="00AD6079"/>
    <w:rsid w:val="00AD71AD"/>
    <w:rsid w:val="00AE225D"/>
    <w:rsid w:val="00AE6C0B"/>
    <w:rsid w:val="00AE7293"/>
    <w:rsid w:val="00B02916"/>
    <w:rsid w:val="00B132F1"/>
    <w:rsid w:val="00B31692"/>
    <w:rsid w:val="00B359C4"/>
    <w:rsid w:val="00B45261"/>
    <w:rsid w:val="00B51705"/>
    <w:rsid w:val="00B518C6"/>
    <w:rsid w:val="00B72EBB"/>
    <w:rsid w:val="00B864BC"/>
    <w:rsid w:val="00B87B67"/>
    <w:rsid w:val="00B92602"/>
    <w:rsid w:val="00B972C7"/>
    <w:rsid w:val="00BA1699"/>
    <w:rsid w:val="00BB6BBF"/>
    <w:rsid w:val="00BC2468"/>
    <w:rsid w:val="00BD1706"/>
    <w:rsid w:val="00BD19D2"/>
    <w:rsid w:val="00BF3669"/>
    <w:rsid w:val="00BF4E80"/>
    <w:rsid w:val="00BF5C67"/>
    <w:rsid w:val="00BF74FA"/>
    <w:rsid w:val="00C0189F"/>
    <w:rsid w:val="00C1493C"/>
    <w:rsid w:val="00C37A52"/>
    <w:rsid w:val="00C50487"/>
    <w:rsid w:val="00C50632"/>
    <w:rsid w:val="00C52077"/>
    <w:rsid w:val="00C53EC5"/>
    <w:rsid w:val="00C6043B"/>
    <w:rsid w:val="00C61D0D"/>
    <w:rsid w:val="00C6215C"/>
    <w:rsid w:val="00C64E81"/>
    <w:rsid w:val="00C70FE3"/>
    <w:rsid w:val="00C830D7"/>
    <w:rsid w:val="00C92A0F"/>
    <w:rsid w:val="00C969E1"/>
    <w:rsid w:val="00CA2F89"/>
    <w:rsid w:val="00CC0E3B"/>
    <w:rsid w:val="00CC767B"/>
    <w:rsid w:val="00CD4A11"/>
    <w:rsid w:val="00CE6A4D"/>
    <w:rsid w:val="00CF2E1A"/>
    <w:rsid w:val="00CF7474"/>
    <w:rsid w:val="00D048D9"/>
    <w:rsid w:val="00D10BA6"/>
    <w:rsid w:val="00D12E3E"/>
    <w:rsid w:val="00D173DF"/>
    <w:rsid w:val="00D32ABD"/>
    <w:rsid w:val="00D334E2"/>
    <w:rsid w:val="00D42543"/>
    <w:rsid w:val="00D46B6F"/>
    <w:rsid w:val="00D46ED3"/>
    <w:rsid w:val="00D61612"/>
    <w:rsid w:val="00D65112"/>
    <w:rsid w:val="00D72CDB"/>
    <w:rsid w:val="00D9615E"/>
    <w:rsid w:val="00DA21C0"/>
    <w:rsid w:val="00DA4288"/>
    <w:rsid w:val="00DA60E9"/>
    <w:rsid w:val="00DB5A14"/>
    <w:rsid w:val="00DB7A4E"/>
    <w:rsid w:val="00DC14B1"/>
    <w:rsid w:val="00DC4C65"/>
    <w:rsid w:val="00DD08FE"/>
    <w:rsid w:val="00DD6F73"/>
    <w:rsid w:val="00DF168A"/>
    <w:rsid w:val="00DF2269"/>
    <w:rsid w:val="00E00C5F"/>
    <w:rsid w:val="00E0115D"/>
    <w:rsid w:val="00E020D2"/>
    <w:rsid w:val="00E02F7A"/>
    <w:rsid w:val="00E11596"/>
    <w:rsid w:val="00E13B1D"/>
    <w:rsid w:val="00E20EEB"/>
    <w:rsid w:val="00E243AD"/>
    <w:rsid w:val="00E27060"/>
    <w:rsid w:val="00E4072C"/>
    <w:rsid w:val="00E44CE2"/>
    <w:rsid w:val="00E52794"/>
    <w:rsid w:val="00E54A0B"/>
    <w:rsid w:val="00E60FE8"/>
    <w:rsid w:val="00E74C76"/>
    <w:rsid w:val="00E779F6"/>
    <w:rsid w:val="00E8535D"/>
    <w:rsid w:val="00E95DAE"/>
    <w:rsid w:val="00EA1EBC"/>
    <w:rsid w:val="00EA2C47"/>
    <w:rsid w:val="00EA44A3"/>
    <w:rsid w:val="00EB24A6"/>
    <w:rsid w:val="00EC1EB3"/>
    <w:rsid w:val="00EC4B7C"/>
    <w:rsid w:val="00EC4D4F"/>
    <w:rsid w:val="00ED49A9"/>
    <w:rsid w:val="00ED6292"/>
    <w:rsid w:val="00EF2548"/>
    <w:rsid w:val="00EF6334"/>
    <w:rsid w:val="00EF7448"/>
    <w:rsid w:val="00F05DD9"/>
    <w:rsid w:val="00F07F6C"/>
    <w:rsid w:val="00F154A4"/>
    <w:rsid w:val="00F17A12"/>
    <w:rsid w:val="00F24AC0"/>
    <w:rsid w:val="00F41B16"/>
    <w:rsid w:val="00F46FC5"/>
    <w:rsid w:val="00F52F9C"/>
    <w:rsid w:val="00F554B6"/>
    <w:rsid w:val="00F60068"/>
    <w:rsid w:val="00F617FB"/>
    <w:rsid w:val="00F64D3A"/>
    <w:rsid w:val="00F66EAD"/>
    <w:rsid w:val="00F73AE0"/>
    <w:rsid w:val="00F75095"/>
    <w:rsid w:val="00F7647E"/>
    <w:rsid w:val="00F8399F"/>
    <w:rsid w:val="00F85318"/>
    <w:rsid w:val="00F87C47"/>
    <w:rsid w:val="00F92ABE"/>
    <w:rsid w:val="00F95002"/>
    <w:rsid w:val="00FA3539"/>
    <w:rsid w:val="00FA6174"/>
    <w:rsid w:val="00FA7B05"/>
    <w:rsid w:val="00FB195D"/>
    <w:rsid w:val="00FB4862"/>
    <w:rsid w:val="00FC1271"/>
    <w:rsid w:val="00FD4E43"/>
    <w:rsid w:val="00FD566E"/>
    <w:rsid w:val="00FE2F86"/>
    <w:rsid w:val="00FF0E96"/>
    <w:rsid w:val="00FF1305"/>
    <w:rsid w:val="00FF4B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6BAA1FA5"/>
  <w15:docId w15:val="{CD4E7E2D-BD19-4586-A15F-293510DE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Myriad Pro" w:hAnsi="Myriad Pro"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4">
    <w:name w:val="heading 4"/>
    <w:basedOn w:val="Standard"/>
    <w:next w:val="Standard"/>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link w:val="KeinLeerraum"/>
    <w:uiPriority w:val="1"/>
    <w:rsid w:val="00E4072C"/>
    <w:rPr>
      <w:rFonts w:ascii="Calibri" w:eastAsia="Times New Roman" w:hAnsi="Calibri"/>
      <w:sz w:val="22"/>
      <w:szCs w:val="22"/>
      <w:lang w:val="en-US" w:eastAsia="en-US" w:bidi="ar-SA"/>
    </w:rPr>
  </w:style>
  <w:style w:type="character" w:styleId="Hyperlink">
    <w:name w:val="Hyperlink"/>
    <w:rsid w:val="000872FF"/>
    <w:rPr>
      <w:color w:val="0000FF"/>
      <w:u w:val="single"/>
    </w:rPr>
  </w:style>
  <w:style w:type="character" w:styleId="BesuchterLink">
    <w:name w:val="FollowedHyperlink"/>
    <w:basedOn w:val="Absatz-Standardschriftart"/>
    <w:uiPriority w:val="99"/>
    <w:semiHidden/>
    <w:unhideWhenUsed/>
    <w:rsid w:val="00FB4862"/>
    <w:rPr>
      <w:color w:val="800080" w:themeColor="followedHyperlink"/>
      <w:u w:val="single"/>
    </w:rPr>
  </w:style>
  <w:style w:type="paragraph" w:styleId="berarbeitung">
    <w:name w:val="Revision"/>
    <w:hidden/>
    <w:uiPriority w:val="99"/>
    <w:semiHidden/>
    <w:rsid w:val="00EF2548"/>
    <w:rPr>
      <w:sz w:val="22"/>
      <w:szCs w:val="22"/>
      <w:lang w:eastAsia="en-US"/>
    </w:rPr>
  </w:style>
  <w:style w:type="character" w:styleId="NichtaufgelsteErwhnung">
    <w:name w:val="Unresolved Mention"/>
    <w:basedOn w:val="Absatz-Standardschriftart"/>
    <w:uiPriority w:val="99"/>
    <w:semiHidden/>
    <w:unhideWhenUsed/>
    <w:rsid w:val="005F6713"/>
    <w:rPr>
      <w:color w:val="605E5C"/>
      <w:shd w:val="clear" w:color="auto" w:fill="E1DFDD"/>
    </w:rPr>
  </w:style>
  <w:style w:type="character" w:styleId="Kommentarzeichen">
    <w:name w:val="annotation reference"/>
    <w:basedOn w:val="Absatz-Standardschriftart"/>
    <w:uiPriority w:val="99"/>
    <w:semiHidden/>
    <w:unhideWhenUsed/>
    <w:rsid w:val="00462B96"/>
    <w:rPr>
      <w:sz w:val="16"/>
      <w:szCs w:val="16"/>
    </w:rPr>
  </w:style>
  <w:style w:type="paragraph" w:styleId="Kommentartext">
    <w:name w:val="annotation text"/>
    <w:basedOn w:val="Standard"/>
    <w:link w:val="KommentartextZchn"/>
    <w:uiPriority w:val="99"/>
    <w:unhideWhenUsed/>
    <w:rsid w:val="00462B96"/>
    <w:pPr>
      <w:spacing w:line="240" w:lineRule="auto"/>
    </w:pPr>
    <w:rPr>
      <w:sz w:val="20"/>
      <w:szCs w:val="20"/>
    </w:rPr>
  </w:style>
  <w:style w:type="character" w:customStyle="1" w:styleId="KommentartextZchn">
    <w:name w:val="Kommentartext Zchn"/>
    <w:basedOn w:val="Absatz-Standardschriftart"/>
    <w:link w:val="Kommentartext"/>
    <w:uiPriority w:val="99"/>
    <w:rsid w:val="00462B96"/>
    <w:rPr>
      <w:lang w:eastAsia="en-US"/>
    </w:rPr>
  </w:style>
  <w:style w:type="paragraph" w:styleId="Kommentarthema">
    <w:name w:val="annotation subject"/>
    <w:basedOn w:val="Kommentartext"/>
    <w:next w:val="Kommentartext"/>
    <w:link w:val="KommentarthemaZchn"/>
    <w:uiPriority w:val="99"/>
    <w:semiHidden/>
    <w:unhideWhenUsed/>
    <w:rsid w:val="00462B96"/>
    <w:rPr>
      <w:b/>
      <w:bCs/>
    </w:rPr>
  </w:style>
  <w:style w:type="character" w:customStyle="1" w:styleId="KommentarthemaZchn">
    <w:name w:val="Kommentarthema Zchn"/>
    <w:basedOn w:val="KommentartextZchn"/>
    <w:link w:val="Kommentarthema"/>
    <w:uiPriority w:val="99"/>
    <w:semiHidden/>
    <w:rsid w:val="00462B96"/>
    <w:rPr>
      <w:b/>
      <w:bCs/>
      <w:lang w:eastAsia="en-US"/>
    </w:rPr>
  </w:style>
  <w:style w:type="paragraph" w:styleId="StandardWeb">
    <w:name w:val="Normal (Web)"/>
    <w:basedOn w:val="Standard"/>
    <w:uiPriority w:val="99"/>
    <w:semiHidden/>
    <w:unhideWhenUsed/>
    <w:rsid w:val="003A2CFB"/>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normaltextrun">
    <w:name w:val="normaltextrun"/>
    <w:basedOn w:val="Absatz-Standardschriftart"/>
    <w:rsid w:val="00E11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97630">
      <w:bodyDiv w:val="1"/>
      <w:marLeft w:val="0"/>
      <w:marRight w:val="0"/>
      <w:marTop w:val="0"/>
      <w:marBottom w:val="0"/>
      <w:divBdr>
        <w:top w:val="none" w:sz="0" w:space="0" w:color="auto"/>
        <w:left w:val="none" w:sz="0" w:space="0" w:color="auto"/>
        <w:bottom w:val="none" w:sz="0" w:space="0" w:color="auto"/>
        <w:right w:val="none" w:sz="0" w:space="0" w:color="auto"/>
      </w:divBdr>
    </w:div>
    <w:div w:id="315455129">
      <w:bodyDiv w:val="1"/>
      <w:marLeft w:val="0"/>
      <w:marRight w:val="0"/>
      <w:marTop w:val="0"/>
      <w:marBottom w:val="0"/>
      <w:divBdr>
        <w:top w:val="none" w:sz="0" w:space="0" w:color="auto"/>
        <w:left w:val="none" w:sz="0" w:space="0" w:color="auto"/>
        <w:bottom w:val="none" w:sz="0" w:space="0" w:color="auto"/>
        <w:right w:val="none" w:sz="0" w:space="0" w:color="auto"/>
      </w:divBdr>
      <w:divsChild>
        <w:div w:id="1952591092">
          <w:marLeft w:val="0"/>
          <w:marRight w:val="0"/>
          <w:marTop w:val="0"/>
          <w:marBottom w:val="0"/>
          <w:divBdr>
            <w:top w:val="none" w:sz="0" w:space="0" w:color="auto"/>
            <w:left w:val="none" w:sz="0" w:space="0" w:color="auto"/>
            <w:bottom w:val="none" w:sz="0" w:space="0" w:color="auto"/>
            <w:right w:val="none" w:sz="0" w:space="0" w:color="auto"/>
          </w:divBdr>
          <w:divsChild>
            <w:div w:id="2056616715">
              <w:marLeft w:val="0"/>
              <w:marRight w:val="0"/>
              <w:marTop w:val="0"/>
              <w:marBottom w:val="0"/>
              <w:divBdr>
                <w:top w:val="none" w:sz="0" w:space="0" w:color="auto"/>
                <w:left w:val="none" w:sz="0" w:space="0" w:color="auto"/>
                <w:bottom w:val="none" w:sz="0" w:space="0" w:color="auto"/>
                <w:right w:val="none" w:sz="0" w:space="0" w:color="auto"/>
              </w:divBdr>
              <w:divsChild>
                <w:div w:id="137246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82988">
      <w:bodyDiv w:val="1"/>
      <w:marLeft w:val="0"/>
      <w:marRight w:val="0"/>
      <w:marTop w:val="0"/>
      <w:marBottom w:val="0"/>
      <w:divBdr>
        <w:top w:val="none" w:sz="0" w:space="0" w:color="auto"/>
        <w:left w:val="none" w:sz="0" w:space="0" w:color="auto"/>
        <w:bottom w:val="none" w:sz="0" w:space="0" w:color="auto"/>
        <w:right w:val="none" w:sz="0" w:space="0" w:color="auto"/>
      </w:divBdr>
    </w:div>
    <w:div w:id="618074937">
      <w:bodyDiv w:val="1"/>
      <w:marLeft w:val="0"/>
      <w:marRight w:val="0"/>
      <w:marTop w:val="0"/>
      <w:marBottom w:val="0"/>
      <w:divBdr>
        <w:top w:val="none" w:sz="0" w:space="0" w:color="auto"/>
        <w:left w:val="none" w:sz="0" w:space="0" w:color="auto"/>
        <w:bottom w:val="none" w:sz="0" w:space="0" w:color="auto"/>
        <w:right w:val="none" w:sz="0" w:space="0" w:color="auto"/>
      </w:divBdr>
    </w:div>
    <w:div w:id="1103306412">
      <w:bodyDiv w:val="1"/>
      <w:marLeft w:val="0"/>
      <w:marRight w:val="0"/>
      <w:marTop w:val="0"/>
      <w:marBottom w:val="0"/>
      <w:divBdr>
        <w:top w:val="none" w:sz="0" w:space="0" w:color="auto"/>
        <w:left w:val="none" w:sz="0" w:space="0" w:color="auto"/>
        <w:bottom w:val="none" w:sz="0" w:space="0" w:color="auto"/>
        <w:right w:val="none" w:sz="0" w:space="0" w:color="auto"/>
      </w:divBdr>
      <w:divsChild>
        <w:div w:id="1507095802">
          <w:marLeft w:val="0"/>
          <w:marRight w:val="0"/>
          <w:marTop w:val="0"/>
          <w:marBottom w:val="0"/>
          <w:divBdr>
            <w:top w:val="none" w:sz="0" w:space="0" w:color="auto"/>
            <w:left w:val="none" w:sz="0" w:space="0" w:color="auto"/>
            <w:bottom w:val="none" w:sz="0" w:space="0" w:color="auto"/>
            <w:right w:val="none" w:sz="0" w:space="0" w:color="auto"/>
          </w:divBdr>
        </w:div>
      </w:divsChild>
    </w:div>
    <w:div w:id="1197236718">
      <w:bodyDiv w:val="1"/>
      <w:marLeft w:val="0"/>
      <w:marRight w:val="0"/>
      <w:marTop w:val="0"/>
      <w:marBottom w:val="0"/>
      <w:divBdr>
        <w:top w:val="none" w:sz="0" w:space="0" w:color="auto"/>
        <w:left w:val="none" w:sz="0" w:space="0" w:color="auto"/>
        <w:bottom w:val="none" w:sz="0" w:space="0" w:color="auto"/>
        <w:right w:val="none" w:sz="0" w:space="0" w:color="auto"/>
      </w:divBdr>
      <w:divsChild>
        <w:div w:id="1455294413">
          <w:marLeft w:val="0"/>
          <w:marRight w:val="0"/>
          <w:marTop w:val="0"/>
          <w:marBottom w:val="0"/>
          <w:divBdr>
            <w:top w:val="none" w:sz="0" w:space="0" w:color="auto"/>
            <w:left w:val="none" w:sz="0" w:space="0" w:color="auto"/>
            <w:bottom w:val="none" w:sz="0" w:space="0" w:color="auto"/>
            <w:right w:val="none" w:sz="0" w:space="0" w:color="auto"/>
          </w:divBdr>
        </w:div>
      </w:divsChild>
    </w:div>
    <w:div w:id="1227840778">
      <w:bodyDiv w:val="1"/>
      <w:marLeft w:val="0"/>
      <w:marRight w:val="0"/>
      <w:marTop w:val="0"/>
      <w:marBottom w:val="0"/>
      <w:divBdr>
        <w:top w:val="none" w:sz="0" w:space="0" w:color="auto"/>
        <w:left w:val="none" w:sz="0" w:space="0" w:color="auto"/>
        <w:bottom w:val="none" w:sz="0" w:space="0" w:color="auto"/>
        <w:right w:val="none" w:sz="0" w:space="0" w:color="auto"/>
      </w:divBdr>
      <w:divsChild>
        <w:div w:id="387342201">
          <w:marLeft w:val="0"/>
          <w:marRight w:val="0"/>
          <w:marTop w:val="0"/>
          <w:marBottom w:val="0"/>
          <w:divBdr>
            <w:top w:val="none" w:sz="0" w:space="0" w:color="auto"/>
            <w:left w:val="none" w:sz="0" w:space="0" w:color="auto"/>
            <w:bottom w:val="none" w:sz="0" w:space="0" w:color="auto"/>
            <w:right w:val="none" w:sz="0" w:space="0" w:color="auto"/>
          </w:divBdr>
          <w:divsChild>
            <w:div w:id="1616791678">
              <w:marLeft w:val="0"/>
              <w:marRight w:val="0"/>
              <w:marTop w:val="0"/>
              <w:marBottom w:val="0"/>
              <w:divBdr>
                <w:top w:val="none" w:sz="0" w:space="0" w:color="auto"/>
                <w:left w:val="none" w:sz="0" w:space="0" w:color="auto"/>
                <w:bottom w:val="none" w:sz="0" w:space="0" w:color="auto"/>
                <w:right w:val="none" w:sz="0" w:space="0" w:color="auto"/>
              </w:divBdr>
              <w:divsChild>
                <w:div w:id="8616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40771">
      <w:bodyDiv w:val="1"/>
      <w:marLeft w:val="0"/>
      <w:marRight w:val="0"/>
      <w:marTop w:val="0"/>
      <w:marBottom w:val="0"/>
      <w:divBdr>
        <w:top w:val="none" w:sz="0" w:space="0" w:color="auto"/>
        <w:left w:val="none" w:sz="0" w:space="0" w:color="auto"/>
        <w:bottom w:val="none" w:sz="0" w:space="0" w:color="auto"/>
        <w:right w:val="none" w:sz="0" w:space="0" w:color="auto"/>
      </w:divBdr>
      <w:divsChild>
        <w:div w:id="1781145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OFIBU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PNONG\AppData\Roaming\Microsoft\Templates\Pressemitteilung_deut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810815-8df0-4f10-8da7-34164765fbe3" xsi:nil="true"/>
    <lcf76f155ced4ddcb4097134ff3c332f xmlns="1553f72f-00eb-4a7f-8788-1dfad40bd8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C443D545BC8C47883FBE39EFAB96E2" ma:contentTypeVersion="16" ma:contentTypeDescription="Create a new document." ma:contentTypeScope="" ma:versionID="d1bdb2336459da5638e6d2da72dce18f">
  <xsd:schema xmlns:xsd="http://www.w3.org/2001/XMLSchema" xmlns:xs="http://www.w3.org/2001/XMLSchema" xmlns:p="http://schemas.microsoft.com/office/2006/metadata/properties" xmlns:ns2="1553f72f-00eb-4a7f-8788-1dfad40bd87a" xmlns:ns3="ad917e58-2e37-4329-ac5d-6ffac9cda2bb" xmlns:ns4="56810815-8df0-4f10-8da7-34164765fbe3" targetNamespace="http://schemas.microsoft.com/office/2006/metadata/properties" ma:root="true" ma:fieldsID="e0ab39517f995d62b0bf7e35f83af1e2" ns2:_="" ns3:_="" ns4:_="">
    <xsd:import namespace="1553f72f-00eb-4a7f-8788-1dfad40bd87a"/>
    <xsd:import namespace="ad917e58-2e37-4329-ac5d-6ffac9cda2bb"/>
    <xsd:import namespace="56810815-8df0-4f10-8da7-34164765fb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f72f-00eb-4a7f-8788-1dfad40bd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917e58-2e37-4329-ac5d-6ffac9cda2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10815-8df0-4f10-8da7-34164765fbe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ad490c0-0d96-4550-b85b-96d2dc8870cc}" ma:internalName="TaxCatchAll" ma:showField="CatchAllData" ma:web="ad917e58-2e37-4329-ac5d-6ffac9cda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8DCD7-96D4-4B16-B8E5-51E3C0181589}">
  <ds:schemaRefs>
    <ds:schemaRef ds:uri="http://schemas.microsoft.com/sharepoint/v3/contenttype/forms"/>
  </ds:schemaRefs>
</ds:datastoreItem>
</file>

<file path=customXml/itemProps2.xml><?xml version="1.0" encoding="utf-8"?>
<ds:datastoreItem xmlns:ds="http://schemas.openxmlformats.org/officeDocument/2006/customXml" ds:itemID="{54F33D4B-4E10-4A91-924B-9EC6449CAB64}">
  <ds:schemaRefs>
    <ds:schemaRef ds:uri="http://schemas.microsoft.com/office/2006/metadata/properties"/>
    <ds:schemaRef ds:uri="http://schemas.microsoft.com/office/infopath/2007/PartnerControls"/>
    <ds:schemaRef ds:uri="56810815-8df0-4f10-8da7-34164765fbe3"/>
    <ds:schemaRef ds:uri="1553f72f-00eb-4a7f-8788-1dfad40bd87a"/>
  </ds:schemaRefs>
</ds:datastoreItem>
</file>

<file path=customXml/itemProps3.xml><?xml version="1.0" encoding="utf-8"?>
<ds:datastoreItem xmlns:ds="http://schemas.openxmlformats.org/officeDocument/2006/customXml" ds:itemID="{2FF0D5F9-FD45-4721-BB6A-3223BFA30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f72f-00eb-4a7f-8788-1dfad40bd87a"/>
    <ds:schemaRef ds:uri="ad917e58-2e37-4329-ac5d-6ffac9cda2bb"/>
    <ds:schemaRef ds:uri="56810815-8df0-4f10-8da7-34164765f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9b6cd5-d141-4a33-8bf1-0ca04484304f}"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Pressemitteilung_deutsch.dotx</Template>
  <TotalTime>0</TotalTime>
  <Pages>3</Pages>
  <Words>339</Words>
  <Characters>2138</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Vorname Name</vt:lpstr>
      <vt:lpstr>Vorname Name</vt:lpstr>
    </vt:vector>
  </TitlesOfParts>
  <Company/>
  <LinksUpToDate>false</LinksUpToDate>
  <CharactersWithSpaces>2473</CharactersWithSpaces>
  <SharedDoc>false</SharedDoc>
  <HLinks>
    <vt:vector size="12" baseType="variant">
      <vt:variant>
        <vt:i4>4587611</vt:i4>
      </vt:variant>
      <vt:variant>
        <vt:i4>3</vt:i4>
      </vt:variant>
      <vt:variant>
        <vt:i4>0</vt:i4>
      </vt:variant>
      <vt:variant>
        <vt:i4>5</vt:i4>
      </vt:variant>
      <vt:variant>
        <vt:lpwstr>http://www.profibus.com/</vt:lpwstr>
      </vt:variant>
      <vt:variant>
        <vt:lpwstr/>
      </vt:variant>
      <vt:variant>
        <vt:i4>4587611</vt:i4>
      </vt:variant>
      <vt:variant>
        <vt:i4>0</vt:i4>
      </vt:variant>
      <vt:variant>
        <vt:i4>0</vt:i4>
      </vt:variant>
      <vt:variant>
        <vt:i4>5</vt:i4>
      </vt:variant>
      <vt:variant>
        <vt:lpwstr>http://www.profibus.com/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creator>Barbara Weber</dc:creator>
  <cp:lastModifiedBy>Barbara Weber</cp:lastModifiedBy>
  <cp:revision>3</cp:revision>
  <cp:lastPrinted>2025-02-04T10:48:00Z</cp:lastPrinted>
  <dcterms:created xsi:type="dcterms:W3CDTF">2025-10-27T11:58:00Z</dcterms:created>
  <dcterms:modified xsi:type="dcterms:W3CDTF">2025-10-27T12:04:00Z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9b6cd5-d141-4a33-8bf1-0ca04484304f_Enabled">
    <vt:lpwstr>true</vt:lpwstr>
  </property>
  <property fmtid="{D5CDD505-2E9C-101B-9397-08002B2CF9AE}" pid="3" name="MSIP_Label_a59b6cd5-d141-4a33-8bf1-0ca04484304f_SetDate">
    <vt:lpwstr>2022-01-21T12:02:07Z</vt:lpwstr>
  </property>
  <property fmtid="{D5CDD505-2E9C-101B-9397-08002B2CF9AE}" pid="4" name="MSIP_Label_a59b6cd5-d141-4a33-8bf1-0ca04484304f_Method">
    <vt:lpwstr>Standard</vt:lpwstr>
  </property>
  <property fmtid="{D5CDD505-2E9C-101B-9397-08002B2CF9AE}" pid="5" name="MSIP_Label_a59b6cd5-d141-4a33-8bf1-0ca04484304f_Name">
    <vt:lpwstr>restricted-default</vt:lpwstr>
  </property>
  <property fmtid="{D5CDD505-2E9C-101B-9397-08002B2CF9AE}" pid="6" name="MSIP_Label_a59b6cd5-d141-4a33-8bf1-0ca04484304f_SiteId">
    <vt:lpwstr>38ae3bcd-9579-4fd4-adda-b42e1495d55a</vt:lpwstr>
  </property>
  <property fmtid="{D5CDD505-2E9C-101B-9397-08002B2CF9AE}" pid="7" name="MSIP_Label_a59b6cd5-d141-4a33-8bf1-0ca04484304f_ActionId">
    <vt:lpwstr>3be5e511-2bf1-4b1b-b3f3-1f9a2b80986f</vt:lpwstr>
  </property>
  <property fmtid="{D5CDD505-2E9C-101B-9397-08002B2CF9AE}" pid="8" name="MSIP_Label_a59b6cd5-d141-4a33-8bf1-0ca04484304f_ContentBits">
    <vt:lpwstr>0</vt:lpwstr>
  </property>
  <property fmtid="{D5CDD505-2E9C-101B-9397-08002B2CF9AE}" pid="9" name="Document_Confidentiality">
    <vt:lpwstr>Restricted</vt:lpwstr>
  </property>
  <property fmtid="{D5CDD505-2E9C-101B-9397-08002B2CF9AE}" pid="10" name="ContentTypeId">
    <vt:lpwstr>0x010100F3C443D545BC8C47883FBE39EFAB96E2</vt:lpwstr>
  </property>
  <property fmtid="{D5CDD505-2E9C-101B-9397-08002B2CF9AE}" pid="11" name="MediaServiceImageTags">
    <vt:lpwstr/>
  </property>
</Properties>
</file>